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1251" w14:textId="77777777" w:rsidR="00B258B8" w:rsidRDefault="00B258B8"/>
    <w:p w14:paraId="67479483" w14:textId="06EE1FA1" w:rsidR="00D1778B" w:rsidRDefault="002872E3">
      <w:r>
        <w:t>AGM TREASURER’S REPORT FOR 202</w:t>
      </w:r>
      <w:r w:rsidR="00D73939">
        <w:t>1</w:t>
      </w:r>
    </w:p>
    <w:p w14:paraId="7783247C" w14:textId="7D1B9E62" w:rsidR="002872E3" w:rsidRPr="00160D5C" w:rsidRDefault="002872E3"/>
    <w:p w14:paraId="279800D3" w14:textId="0F578C44" w:rsidR="002872E3" w:rsidRPr="00160D5C" w:rsidRDefault="00C65864" w:rsidP="00444C6D">
      <w:pPr>
        <w:ind w:firstLine="720"/>
      </w:pPr>
      <w:r w:rsidRPr="00160D5C">
        <w:t>The year 202</w:t>
      </w:r>
      <w:r w:rsidR="00D73939">
        <w:t>1</w:t>
      </w:r>
      <w:r w:rsidRPr="00160D5C">
        <w:t xml:space="preserve"> was a busy one for PCDHFC</w:t>
      </w:r>
      <w:r w:rsidR="002E7505">
        <w:t>,</w:t>
      </w:r>
      <w:r w:rsidR="00D73939">
        <w:t xml:space="preserve"> in spite of the Covid pandemic continuing through the year</w:t>
      </w:r>
      <w:r w:rsidRPr="00160D5C">
        <w:t xml:space="preserve">. </w:t>
      </w:r>
    </w:p>
    <w:p w14:paraId="4917381C" w14:textId="2CACBA30" w:rsidR="00444C6D" w:rsidRPr="00160D5C" w:rsidRDefault="009308BB" w:rsidP="00444C6D">
      <w:pPr>
        <w:ind w:firstLine="720"/>
        <w:rPr>
          <w:rFonts w:ascii="Noto Sans" w:hAnsi="Noto Sans" w:cs="Noto Sans"/>
          <w:sz w:val="20"/>
          <w:szCs w:val="20"/>
          <w:shd w:val="clear" w:color="auto" w:fill="FFFFFF"/>
        </w:rPr>
      </w:pPr>
      <w:r w:rsidRPr="00160D5C">
        <w:t xml:space="preserve">We </w:t>
      </w:r>
      <w:r w:rsidR="00D73939">
        <w:t xml:space="preserve">continued to be eligible for </w:t>
      </w:r>
      <w:r w:rsidR="001F7E1E">
        <w:t>CEWS, and</w:t>
      </w:r>
      <w:r w:rsidR="00401208" w:rsidRPr="00160D5C">
        <w:t xml:space="preserve"> </w:t>
      </w:r>
      <w:r w:rsidR="00D73939">
        <w:t xml:space="preserve">added $20,000 to </w:t>
      </w:r>
      <w:r w:rsidR="00401208" w:rsidRPr="00160D5C">
        <w:t>the</w:t>
      </w:r>
      <w:r w:rsidRPr="00160D5C">
        <w:t xml:space="preserve"> </w:t>
      </w:r>
      <w:r w:rsidR="00D73939">
        <w:t xml:space="preserve">existing </w:t>
      </w:r>
      <w:r w:rsidR="00401208" w:rsidRPr="00160D5C">
        <w:rPr>
          <w:rFonts w:ascii="Noto Sans" w:hAnsi="Noto Sans" w:cs="Noto Sans"/>
          <w:sz w:val="20"/>
          <w:szCs w:val="20"/>
          <w:shd w:val="clear" w:color="auto" w:fill="FFFFFF"/>
        </w:rPr>
        <w:t>Canada Emergency Business Account (CEBA)</w:t>
      </w:r>
      <w:r w:rsidR="00F15339" w:rsidRPr="00160D5C">
        <w:rPr>
          <w:rFonts w:ascii="Noto Sans" w:hAnsi="Noto Sans" w:cs="Noto Sans"/>
          <w:sz w:val="20"/>
          <w:szCs w:val="20"/>
          <w:shd w:val="clear" w:color="auto" w:fill="FFFFFF"/>
        </w:rPr>
        <w:t xml:space="preserve"> which is a partially forgivable loan due on December 31, 2023</w:t>
      </w:r>
      <w:r w:rsidR="00D73939">
        <w:rPr>
          <w:rFonts w:ascii="Noto Sans" w:hAnsi="Noto Sans" w:cs="Noto Sans"/>
          <w:sz w:val="20"/>
          <w:szCs w:val="20"/>
          <w:shd w:val="clear" w:color="auto" w:fill="FFFFFF"/>
        </w:rPr>
        <w:t xml:space="preserve"> (this date has been extended)</w:t>
      </w:r>
      <w:r w:rsidR="00F15339" w:rsidRPr="00160D5C">
        <w:rPr>
          <w:rFonts w:ascii="Noto Sans" w:hAnsi="Noto Sans" w:cs="Noto Sans"/>
          <w:sz w:val="20"/>
          <w:szCs w:val="20"/>
          <w:shd w:val="clear" w:color="auto" w:fill="FFFFFF"/>
        </w:rPr>
        <w:t xml:space="preserve">. </w:t>
      </w:r>
      <w:r w:rsidR="00D73939">
        <w:rPr>
          <w:rFonts w:ascii="Noto Sans" w:hAnsi="Noto Sans" w:cs="Noto Sans"/>
          <w:sz w:val="20"/>
          <w:szCs w:val="20"/>
          <w:shd w:val="clear" w:color="auto" w:fill="FFFFFF"/>
        </w:rPr>
        <w:t xml:space="preserve">We had another </w:t>
      </w:r>
      <w:r w:rsidR="001F7E1E">
        <w:rPr>
          <w:rFonts w:ascii="Noto Sans" w:hAnsi="Noto Sans" w:cs="Noto Sans"/>
          <w:sz w:val="20"/>
          <w:szCs w:val="20"/>
          <w:shd w:val="clear" w:color="auto" w:fill="FFFFFF"/>
        </w:rPr>
        <w:t>positive year financially</w:t>
      </w:r>
      <w:r w:rsidR="002E7505">
        <w:rPr>
          <w:rFonts w:ascii="Noto Sans" w:hAnsi="Noto Sans" w:cs="Noto Sans"/>
          <w:sz w:val="20"/>
          <w:szCs w:val="20"/>
          <w:shd w:val="clear" w:color="auto" w:fill="FFFFFF"/>
        </w:rPr>
        <w:t>.</w:t>
      </w:r>
    </w:p>
    <w:p w14:paraId="0D75DEFD" w14:textId="3DFAE9BB" w:rsidR="00451086" w:rsidRPr="00160D5C" w:rsidRDefault="008C35B2" w:rsidP="00444C6D">
      <w:pPr>
        <w:ind w:firstLine="720"/>
        <w:rPr>
          <w:rFonts w:ascii="Noto Sans" w:hAnsi="Noto Sans" w:cs="Noto Sans"/>
          <w:sz w:val="20"/>
          <w:szCs w:val="20"/>
          <w:shd w:val="clear" w:color="auto" w:fill="FFFFFF"/>
        </w:rPr>
      </w:pPr>
      <w:r w:rsidRPr="00160D5C">
        <w:rPr>
          <w:rFonts w:ascii="Noto Sans" w:hAnsi="Noto Sans" w:cs="Noto Sans"/>
          <w:sz w:val="20"/>
          <w:szCs w:val="20"/>
          <w:shd w:val="clear" w:color="auto" w:fill="FFFFFF"/>
        </w:rPr>
        <w:t xml:space="preserve">Revenue was </w:t>
      </w:r>
      <w:r w:rsidR="00777D4F">
        <w:rPr>
          <w:rFonts w:ascii="Noto Sans" w:hAnsi="Noto Sans" w:cs="Noto Sans"/>
          <w:sz w:val="20"/>
          <w:szCs w:val="20"/>
          <w:shd w:val="clear" w:color="auto" w:fill="FFFFFF"/>
        </w:rPr>
        <w:t>up</w:t>
      </w:r>
      <w:r w:rsidRPr="00160D5C">
        <w:rPr>
          <w:rFonts w:ascii="Noto Sans" w:hAnsi="Noto Sans" w:cs="Noto Sans"/>
          <w:sz w:val="20"/>
          <w:szCs w:val="20"/>
          <w:shd w:val="clear" w:color="auto" w:fill="FFFFFF"/>
        </w:rPr>
        <w:t xml:space="preserve"> $</w:t>
      </w:r>
      <w:r w:rsidR="00777D4F">
        <w:rPr>
          <w:rFonts w:ascii="Noto Sans" w:hAnsi="Noto Sans" w:cs="Noto Sans"/>
          <w:sz w:val="20"/>
          <w:szCs w:val="20"/>
          <w:shd w:val="clear" w:color="auto" w:fill="FFFFFF"/>
        </w:rPr>
        <w:t>125,302 over 2020</w:t>
      </w:r>
      <w:r w:rsidRPr="00160D5C">
        <w:rPr>
          <w:rFonts w:ascii="Noto Sans" w:hAnsi="Noto Sans" w:cs="Noto Sans"/>
          <w:sz w:val="20"/>
          <w:szCs w:val="20"/>
          <w:shd w:val="clear" w:color="auto" w:fill="FFFFFF"/>
        </w:rPr>
        <w:t xml:space="preserve"> (Membership</w:t>
      </w:r>
      <w:r w:rsidR="001F7E1E">
        <w:rPr>
          <w:rFonts w:ascii="Noto Sans" w:hAnsi="Noto Sans" w:cs="Noto Sans"/>
          <w:sz w:val="20"/>
          <w:szCs w:val="20"/>
          <w:shd w:val="clear" w:color="auto" w:fill="FFFFFF"/>
        </w:rPr>
        <w:t xml:space="preserve"> (</w:t>
      </w:r>
      <w:r w:rsidR="00777D4F">
        <w:rPr>
          <w:rFonts w:ascii="Noto Sans" w:hAnsi="Noto Sans" w:cs="Noto Sans"/>
          <w:sz w:val="20"/>
          <w:szCs w:val="20"/>
          <w:shd w:val="clear" w:color="auto" w:fill="FFFFFF"/>
        </w:rPr>
        <w:t>up $67,128</w:t>
      </w:r>
      <w:r w:rsidR="00492EFF" w:rsidRPr="00160D5C">
        <w:rPr>
          <w:rFonts w:ascii="Noto Sans" w:hAnsi="Noto Sans" w:cs="Noto Sans"/>
          <w:sz w:val="20"/>
          <w:szCs w:val="20"/>
          <w:shd w:val="clear" w:color="auto" w:fill="FFFFFF"/>
        </w:rPr>
        <w:t>)</w:t>
      </w:r>
      <w:r w:rsidRPr="00160D5C">
        <w:rPr>
          <w:rFonts w:ascii="Noto Sans" w:hAnsi="Noto Sans" w:cs="Noto Sans"/>
          <w:sz w:val="20"/>
          <w:szCs w:val="20"/>
          <w:shd w:val="clear" w:color="auto" w:fill="FFFFFF"/>
        </w:rPr>
        <w:t>, Section Activities</w:t>
      </w:r>
      <w:r w:rsidR="001F7E1E">
        <w:rPr>
          <w:rFonts w:ascii="Noto Sans" w:hAnsi="Noto Sans" w:cs="Noto Sans"/>
          <w:sz w:val="20"/>
          <w:szCs w:val="20"/>
          <w:shd w:val="clear" w:color="auto" w:fill="FFFFFF"/>
        </w:rPr>
        <w:t xml:space="preserve"> (</w:t>
      </w:r>
      <w:r w:rsidR="00777D4F">
        <w:rPr>
          <w:rFonts w:ascii="Noto Sans" w:hAnsi="Noto Sans" w:cs="Noto Sans"/>
          <w:sz w:val="20"/>
          <w:szCs w:val="20"/>
          <w:shd w:val="clear" w:color="auto" w:fill="FFFFFF"/>
        </w:rPr>
        <w:t>up $40,702</w:t>
      </w:r>
      <w:r w:rsidR="00492EFF" w:rsidRPr="00160D5C">
        <w:rPr>
          <w:rFonts w:ascii="Noto Sans" w:hAnsi="Noto Sans" w:cs="Noto Sans"/>
          <w:sz w:val="20"/>
          <w:szCs w:val="20"/>
          <w:shd w:val="clear" w:color="auto" w:fill="FFFFFF"/>
        </w:rPr>
        <w:t>)</w:t>
      </w:r>
      <w:r w:rsidRPr="00160D5C">
        <w:rPr>
          <w:rFonts w:ascii="Noto Sans" w:hAnsi="Noto Sans" w:cs="Noto Sans"/>
          <w:sz w:val="20"/>
          <w:szCs w:val="20"/>
          <w:shd w:val="clear" w:color="auto" w:fill="FFFFFF"/>
        </w:rPr>
        <w:t xml:space="preserve">, Facility rentals </w:t>
      </w:r>
      <w:r w:rsidR="00492EFF" w:rsidRPr="00160D5C">
        <w:rPr>
          <w:rFonts w:ascii="Noto Sans" w:hAnsi="Noto Sans" w:cs="Noto Sans"/>
          <w:sz w:val="20"/>
          <w:szCs w:val="20"/>
          <w:shd w:val="clear" w:color="auto" w:fill="FFFFFF"/>
        </w:rPr>
        <w:t>(</w:t>
      </w:r>
      <w:r w:rsidR="00323469">
        <w:rPr>
          <w:rFonts w:ascii="Noto Sans" w:hAnsi="Noto Sans" w:cs="Noto Sans"/>
          <w:sz w:val="20"/>
          <w:szCs w:val="20"/>
          <w:shd w:val="clear" w:color="auto" w:fill="FFFFFF"/>
        </w:rPr>
        <w:t>up $5,296</w:t>
      </w:r>
      <w:r w:rsidRPr="00160D5C">
        <w:rPr>
          <w:rFonts w:ascii="Noto Sans" w:hAnsi="Noto Sans" w:cs="Noto Sans"/>
          <w:sz w:val="20"/>
          <w:szCs w:val="20"/>
          <w:shd w:val="clear" w:color="auto" w:fill="FFFFFF"/>
        </w:rPr>
        <w:t>)</w:t>
      </w:r>
      <w:r w:rsidR="00492EFF" w:rsidRPr="00160D5C">
        <w:rPr>
          <w:rFonts w:ascii="Noto Sans" w:hAnsi="Noto Sans" w:cs="Noto Sans"/>
          <w:sz w:val="20"/>
          <w:szCs w:val="20"/>
          <w:shd w:val="clear" w:color="auto" w:fill="FFFFFF"/>
        </w:rPr>
        <w:t>)</w:t>
      </w:r>
      <w:r w:rsidRPr="00160D5C">
        <w:rPr>
          <w:rFonts w:ascii="Noto Sans" w:hAnsi="Noto Sans" w:cs="Noto Sans"/>
          <w:sz w:val="20"/>
          <w:szCs w:val="20"/>
          <w:shd w:val="clear" w:color="auto" w:fill="FFFFFF"/>
        </w:rPr>
        <w:t xml:space="preserve">. Expenses were </w:t>
      </w:r>
      <w:r w:rsidR="00323469">
        <w:rPr>
          <w:rFonts w:ascii="Noto Sans" w:hAnsi="Noto Sans" w:cs="Noto Sans"/>
          <w:sz w:val="20"/>
          <w:szCs w:val="20"/>
          <w:shd w:val="clear" w:color="auto" w:fill="FFFFFF"/>
        </w:rPr>
        <w:t>down</w:t>
      </w:r>
      <w:r w:rsidRPr="00160D5C">
        <w:rPr>
          <w:rFonts w:ascii="Noto Sans" w:hAnsi="Noto Sans" w:cs="Noto Sans"/>
          <w:sz w:val="20"/>
          <w:szCs w:val="20"/>
          <w:shd w:val="clear" w:color="auto" w:fill="FFFFFF"/>
        </w:rPr>
        <w:t xml:space="preserve"> </w:t>
      </w:r>
      <w:r w:rsidR="00492EFF" w:rsidRPr="00160D5C">
        <w:rPr>
          <w:rFonts w:ascii="Noto Sans" w:hAnsi="Noto Sans" w:cs="Noto Sans"/>
          <w:sz w:val="20"/>
          <w:szCs w:val="20"/>
          <w:shd w:val="clear" w:color="auto" w:fill="FFFFFF"/>
        </w:rPr>
        <w:t>$</w:t>
      </w:r>
      <w:r w:rsidR="00323469">
        <w:rPr>
          <w:rFonts w:ascii="Noto Sans" w:hAnsi="Noto Sans" w:cs="Noto Sans"/>
          <w:sz w:val="20"/>
          <w:szCs w:val="20"/>
          <w:shd w:val="clear" w:color="auto" w:fill="FFFFFF"/>
        </w:rPr>
        <w:t>53,876</w:t>
      </w:r>
      <w:r w:rsidR="00492EFF" w:rsidRPr="00160D5C">
        <w:rPr>
          <w:rFonts w:ascii="Noto Sans" w:hAnsi="Noto Sans" w:cs="Noto Sans"/>
          <w:sz w:val="20"/>
          <w:szCs w:val="20"/>
          <w:shd w:val="clear" w:color="auto" w:fill="FFFFFF"/>
        </w:rPr>
        <w:t>: the biggest changes being Section activities</w:t>
      </w:r>
      <w:r w:rsidR="00CC4AB6">
        <w:rPr>
          <w:rFonts w:ascii="Noto Sans" w:hAnsi="Noto Sans" w:cs="Noto Sans"/>
          <w:sz w:val="20"/>
          <w:szCs w:val="20"/>
          <w:shd w:val="clear" w:color="auto" w:fill="FFFFFF"/>
        </w:rPr>
        <w:t xml:space="preserve"> </w:t>
      </w:r>
      <w:r w:rsidR="00323469">
        <w:rPr>
          <w:rFonts w:ascii="Noto Sans" w:hAnsi="Noto Sans" w:cs="Noto Sans"/>
          <w:sz w:val="20"/>
          <w:szCs w:val="20"/>
          <w:shd w:val="clear" w:color="auto" w:fill="FFFFFF"/>
        </w:rPr>
        <w:t>(</w:t>
      </w:r>
      <w:r w:rsidR="00CC4AB6">
        <w:rPr>
          <w:rFonts w:ascii="Noto Sans" w:hAnsi="Noto Sans" w:cs="Noto Sans"/>
          <w:sz w:val="20"/>
          <w:szCs w:val="20"/>
          <w:shd w:val="clear" w:color="auto" w:fill="FFFFFF"/>
        </w:rPr>
        <w:t>up $9,326</w:t>
      </w:r>
      <w:r w:rsidR="00492EFF" w:rsidRPr="00160D5C">
        <w:rPr>
          <w:rFonts w:ascii="Noto Sans" w:hAnsi="Noto Sans" w:cs="Noto Sans"/>
          <w:sz w:val="20"/>
          <w:szCs w:val="20"/>
          <w:shd w:val="clear" w:color="auto" w:fill="FFFFFF"/>
        </w:rPr>
        <w:t>),</w:t>
      </w:r>
      <w:r w:rsidR="001F7E1E">
        <w:rPr>
          <w:rFonts w:ascii="Noto Sans" w:hAnsi="Noto Sans" w:cs="Noto Sans"/>
          <w:sz w:val="20"/>
          <w:szCs w:val="20"/>
          <w:shd w:val="clear" w:color="auto" w:fill="FFFFFF"/>
        </w:rPr>
        <w:t xml:space="preserve"> accounting (</w:t>
      </w:r>
      <w:r w:rsidR="00CC4AB6">
        <w:rPr>
          <w:rFonts w:ascii="Noto Sans" w:hAnsi="Noto Sans" w:cs="Noto Sans"/>
          <w:sz w:val="20"/>
          <w:szCs w:val="20"/>
          <w:shd w:val="clear" w:color="auto" w:fill="FFFFFF"/>
        </w:rPr>
        <w:t>up $34,485</w:t>
      </w:r>
      <w:r w:rsidR="001F7E1E">
        <w:rPr>
          <w:rFonts w:ascii="Noto Sans" w:hAnsi="Noto Sans" w:cs="Noto Sans"/>
          <w:sz w:val="20"/>
          <w:szCs w:val="20"/>
          <w:shd w:val="clear" w:color="auto" w:fill="FFFFFF"/>
        </w:rPr>
        <w:t>), Range Maintenance (</w:t>
      </w:r>
      <w:r w:rsidR="002E7505">
        <w:rPr>
          <w:rFonts w:ascii="Noto Sans" w:hAnsi="Noto Sans" w:cs="Noto Sans"/>
          <w:sz w:val="20"/>
          <w:szCs w:val="20"/>
          <w:shd w:val="clear" w:color="auto" w:fill="FFFFFF"/>
        </w:rPr>
        <w:t xml:space="preserve">up </w:t>
      </w:r>
      <w:r w:rsidR="00CC4AB6">
        <w:rPr>
          <w:rFonts w:ascii="Noto Sans" w:hAnsi="Noto Sans" w:cs="Noto Sans"/>
          <w:sz w:val="20"/>
          <w:szCs w:val="20"/>
          <w:shd w:val="clear" w:color="auto" w:fill="FFFFFF"/>
        </w:rPr>
        <w:t>$22,652</w:t>
      </w:r>
      <w:r w:rsidR="001F7E1E">
        <w:rPr>
          <w:rFonts w:ascii="Noto Sans" w:hAnsi="Noto Sans" w:cs="Noto Sans"/>
          <w:sz w:val="20"/>
          <w:szCs w:val="20"/>
          <w:shd w:val="clear" w:color="auto" w:fill="FFFFFF"/>
        </w:rPr>
        <w:t>), Property Taxes (</w:t>
      </w:r>
      <w:r w:rsidR="00025DB3">
        <w:rPr>
          <w:rFonts w:ascii="Noto Sans" w:hAnsi="Noto Sans" w:cs="Noto Sans"/>
          <w:sz w:val="20"/>
          <w:szCs w:val="20"/>
          <w:shd w:val="clear" w:color="auto" w:fill="FFFFFF"/>
        </w:rPr>
        <w:t>down $7,493</w:t>
      </w:r>
      <w:r w:rsidR="001F7E1E">
        <w:rPr>
          <w:rFonts w:ascii="Noto Sans" w:hAnsi="Noto Sans" w:cs="Noto Sans"/>
          <w:sz w:val="20"/>
          <w:szCs w:val="20"/>
          <w:shd w:val="clear" w:color="auto" w:fill="FFFFFF"/>
        </w:rPr>
        <w:t>),</w:t>
      </w:r>
      <w:r w:rsidR="00492EFF" w:rsidRPr="00160D5C">
        <w:rPr>
          <w:rFonts w:ascii="Noto Sans" w:hAnsi="Noto Sans" w:cs="Noto Sans"/>
          <w:sz w:val="20"/>
          <w:szCs w:val="20"/>
          <w:shd w:val="clear" w:color="auto" w:fill="FFFFFF"/>
        </w:rPr>
        <w:t xml:space="preserve"> and</w:t>
      </w:r>
      <w:r w:rsidR="002E7505">
        <w:rPr>
          <w:rFonts w:ascii="Noto Sans" w:hAnsi="Noto Sans" w:cs="Noto Sans"/>
          <w:sz w:val="20"/>
          <w:szCs w:val="20"/>
          <w:shd w:val="clear" w:color="auto" w:fill="FFFFFF"/>
        </w:rPr>
        <w:t xml:space="preserve">, the big change, </w:t>
      </w:r>
      <w:r w:rsidR="00492EFF" w:rsidRPr="00160D5C">
        <w:rPr>
          <w:rFonts w:ascii="Noto Sans" w:hAnsi="Noto Sans" w:cs="Noto Sans"/>
          <w:sz w:val="20"/>
          <w:szCs w:val="20"/>
          <w:shd w:val="clear" w:color="auto" w:fill="FFFFFF"/>
        </w:rPr>
        <w:t xml:space="preserve">payroll </w:t>
      </w:r>
      <w:r w:rsidR="001F7E1E">
        <w:rPr>
          <w:rFonts w:ascii="Noto Sans" w:hAnsi="Noto Sans" w:cs="Noto Sans"/>
          <w:sz w:val="20"/>
          <w:szCs w:val="20"/>
          <w:shd w:val="clear" w:color="auto" w:fill="FFFFFF"/>
        </w:rPr>
        <w:t>(</w:t>
      </w:r>
      <w:r w:rsidR="00025DB3">
        <w:rPr>
          <w:rFonts w:ascii="Noto Sans" w:hAnsi="Noto Sans" w:cs="Noto Sans"/>
          <w:sz w:val="20"/>
          <w:szCs w:val="20"/>
          <w:shd w:val="clear" w:color="auto" w:fill="FFFFFF"/>
        </w:rPr>
        <w:t>down $142,193 due to CEWS</w:t>
      </w:r>
      <w:r w:rsidR="00492EFF" w:rsidRPr="00160D5C">
        <w:rPr>
          <w:rFonts w:ascii="Noto Sans" w:hAnsi="Noto Sans" w:cs="Noto Sans"/>
          <w:sz w:val="20"/>
          <w:szCs w:val="20"/>
          <w:shd w:val="clear" w:color="auto" w:fill="FFFFFF"/>
        </w:rPr>
        <w:t xml:space="preserve">). </w:t>
      </w:r>
      <w:r w:rsidR="00406E01" w:rsidRPr="00160D5C">
        <w:rPr>
          <w:rFonts w:ascii="Noto Sans" w:hAnsi="Noto Sans" w:cs="Noto Sans"/>
          <w:sz w:val="20"/>
          <w:szCs w:val="20"/>
          <w:shd w:val="clear" w:color="auto" w:fill="FFFFFF"/>
        </w:rPr>
        <w:t>We received $</w:t>
      </w:r>
      <w:r w:rsidR="00025DB3">
        <w:rPr>
          <w:rFonts w:ascii="Noto Sans" w:hAnsi="Noto Sans" w:cs="Noto Sans"/>
          <w:sz w:val="20"/>
          <w:szCs w:val="20"/>
          <w:shd w:val="clear" w:color="auto" w:fill="FFFFFF"/>
        </w:rPr>
        <w:t>223,767</w:t>
      </w:r>
      <w:r w:rsidR="00406E01" w:rsidRPr="00160D5C">
        <w:rPr>
          <w:rFonts w:ascii="Noto Sans" w:hAnsi="Noto Sans" w:cs="Noto Sans"/>
          <w:sz w:val="20"/>
          <w:szCs w:val="20"/>
          <w:shd w:val="clear" w:color="auto" w:fill="FFFFFF"/>
        </w:rPr>
        <w:t xml:space="preserve"> from CEWS which reduced the </w:t>
      </w:r>
      <w:r w:rsidR="003D536D">
        <w:rPr>
          <w:rFonts w:ascii="Noto Sans" w:hAnsi="Noto Sans" w:cs="Noto Sans"/>
          <w:sz w:val="20"/>
          <w:szCs w:val="20"/>
          <w:shd w:val="clear" w:color="auto" w:fill="FFFFFF"/>
        </w:rPr>
        <w:t>net</w:t>
      </w:r>
      <w:r w:rsidR="00406E01" w:rsidRPr="00160D5C">
        <w:rPr>
          <w:rFonts w:ascii="Noto Sans" w:hAnsi="Noto Sans" w:cs="Noto Sans"/>
          <w:sz w:val="20"/>
          <w:szCs w:val="20"/>
          <w:shd w:val="clear" w:color="auto" w:fill="FFFFFF"/>
        </w:rPr>
        <w:t xml:space="preserve"> payroll costs. The net income for the year was $</w:t>
      </w:r>
      <w:r w:rsidR="003D536D">
        <w:rPr>
          <w:rFonts w:ascii="Noto Sans" w:hAnsi="Noto Sans" w:cs="Noto Sans"/>
          <w:sz w:val="20"/>
          <w:szCs w:val="20"/>
          <w:shd w:val="clear" w:color="auto" w:fill="FFFFFF"/>
        </w:rPr>
        <w:t>286,398</w:t>
      </w:r>
      <w:r w:rsidR="00406E01" w:rsidRPr="00160D5C">
        <w:rPr>
          <w:rFonts w:ascii="Noto Sans" w:hAnsi="Noto Sans" w:cs="Noto Sans"/>
          <w:sz w:val="20"/>
          <w:szCs w:val="20"/>
          <w:shd w:val="clear" w:color="auto" w:fill="FFFFFF"/>
        </w:rPr>
        <w:t>. For this reason, membership dues were not increased for 202</w:t>
      </w:r>
      <w:r w:rsidR="001F7E1E">
        <w:rPr>
          <w:rFonts w:ascii="Noto Sans" w:hAnsi="Noto Sans" w:cs="Noto Sans"/>
          <w:sz w:val="20"/>
          <w:szCs w:val="20"/>
          <w:shd w:val="clear" w:color="auto" w:fill="FFFFFF"/>
        </w:rPr>
        <w:t>2</w:t>
      </w:r>
      <w:r w:rsidR="00406E01" w:rsidRPr="00160D5C">
        <w:rPr>
          <w:rFonts w:ascii="Noto Sans" w:hAnsi="Noto Sans" w:cs="Noto Sans"/>
          <w:sz w:val="20"/>
          <w:szCs w:val="20"/>
          <w:shd w:val="clear" w:color="auto" w:fill="FFFFFF"/>
        </w:rPr>
        <w:t>. For historical reference, net Club revenue was -$75,</w:t>
      </w:r>
      <w:r w:rsidR="00A61BB2" w:rsidRPr="00160D5C">
        <w:rPr>
          <w:rFonts w:ascii="Noto Sans" w:hAnsi="Noto Sans" w:cs="Noto Sans"/>
          <w:sz w:val="20"/>
          <w:szCs w:val="20"/>
          <w:shd w:val="clear" w:color="auto" w:fill="FFFFFF"/>
        </w:rPr>
        <w:t xml:space="preserve">965 in 2017, -$8,931 in 2018, +$191,727 in 2019, </w:t>
      </w:r>
      <w:r w:rsidR="00DB7696" w:rsidRPr="00160D5C">
        <w:rPr>
          <w:rFonts w:ascii="Noto Sans" w:hAnsi="Noto Sans" w:cs="Noto Sans"/>
          <w:sz w:val="20"/>
          <w:szCs w:val="20"/>
          <w:shd w:val="clear" w:color="auto" w:fill="FFFFFF"/>
        </w:rPr>
        <w:t>+$106,988 for 2020</w:t>
      </w:r>
      <w:r w:rsidR="00DB7696">
        <w:rPr>
          <w:rFonts w:ascii="Noto Sans" w:hAnsi="Noto Sans" w:cs="Noto Sans"/>
          <w:sz w:val="20"/>
          <w:szCs w:val="20"/>
          <w:shd w:val="clear" w:color="auto" w:fill="FFFFFF"/>
        </w:rPr>
        <w:t xml:space="preserve">, </w:t>
      </w:r>
      <w:r w:rsidR="00A61BB2" w:rsidRPr="00160D5C">
        <w:rPr>
          <w:rFonts w:ascii="Noto Sans" w:hAnsi="Noto Sans" w:cs="Noto Sans"/>
          <w:sz w:val="20"/>
          <w:szCs w:val="20"/>
          <w:shd w:val="clear" w:color="auto" w:fill="FFFFFF"/>
        </w:rPr>
        <w:t>and as stated earlier $</w:t>
      </w:r>
      <w:r w:rsidR="003D536D">
        <w:rPr>
          <w:rFonts w:ascii="Noto Sans" w:hAnsi="Noto Sans" w:cs="Noto Sans"/>
          <w:sz w:val="20"/>
          <w:szCs w:val="20"/>
          <w:shd w:val="clear" w:color="auto" w:fill="FFFFFF"/>
        </w:rPr>
        <w:t>286,398</w:t>
      </w:r>
      <w:r w:rsidR="00A61BB2" w:rsidRPr="00160D5C">
        <w:rPr>
          <w:rFonts w:ascii="Noto Sans" w:hAnsi="Noto Sans" w:cs="Noto Sans"/>
          <w:sz w:val="20"/>
          <w:szCs w:val="20"/>
          <w:shd w:val="clear" w:color="auto" w:fill="FFFFFF"/>
        </w:rPr>
        <w:t xml:space="preserve"> for 202</w:t>
      </w:r>
      <w:r w:rsidR="00DB7696">
        <w:rPr>
          <w:rFonts w:ascii="Noto Sans" w:hAnsi="Noto Sans" w:cs="Noto Sans"/>
          <w:sz w:val="20"/>
          <w:szCs w:val="20"/>
          <w:shd w:val="clear" w:color="auto" w:fill="FFFFFF"/>
        </w:rPr>
        <w:t>1</w:t>
      </w:r>
      <w:r w:rsidR="00A61BB2" w:rsidRPr="00160D5C">
        <w:rPr>
          <w:rFonts w:ascii="Noto Sans" w:hAnsi="Noto Sans" w:cs="Noto Sans"/>
          <w:sz w:val="20"/>
          <w:szCs w:val="20"/>
          <w:shd w:val="clear" w:color="auto" w:fill="FFFFFF"/>
        </w:rPr>
        <w:t>.</w:t>
      </w:r>
    </w:p>
    <w:p w14:paraId="6E1A7F0B" w14:textId="435F2D9C" w:rsidR="00E2519D" w:rsidRPr="00160D5C" w:rsidRDefault="00E2519D" w:rsidP="00444C6D">
      <w:pPr>
        <w:ind w:firstLine="720"/>
        <w:rPr>
          <w:rFonts w:ascii="Noto Sans" w:hAnsi="Noto Sans" w:cs="Noto Sans"/>
          <w:sz w:val="20"/>
          <w:szCs w:val="20"/>
          <w:shd w:val="clear" w:color="auto" w:fill="FFFFFF"/>
        </w:rPr>
      </w:pPr>
      <w:r w:rsidRPr="00160D5C">
        <w:rPr>
          <w:rFonts w:ascii="Noto Sans" w:hAnsi="Noto Sans" w:cs="Noto Sans"/>
          <w:sz w:val="20"/>
          <w:szCs w:val="20"/>
          <w:shd w:val="clear" w:color="auto" w:fill="FFFFFF"/>
        </w:rPr>
        <w:t>We have internally restricted $400,000 of the $</w:t>
      </w:r>
      <w:r w:rsidR="00F74987">
        <w:rPr>
          <w:rFonts w:ascii="Noto Sans" w:hAnsi="Noto Sans" w:cs="Noto Sans"/>
          <w:sz w:val="20"/>
          <w:szCs w:val="20"/>
          <w:shd w:val="clear" w:color="auto" w:fill="FFFFFF"/>
        </w:rPr>
        <w:t>1,093,432</w:t>
      </w:r>
      <w:r w:rsidRPr="00160D5C">
        <w:rPr>
          <w:rFonts w:ascii="Noto Sans" w:hAnsi="Noto Sans" w:cs="Noto Sans"/>
          <w:sz w:val="20"/>
          <w:szCs w:val="20"/>
          <w:shd w:val="clear" w:color="auto" w:fill="FFFFFF"/>
        </w:rPr>
        <w:t xml:space="preserve"> bank account</w:t>
      </w:r>
      <w:r w:rsidR="00F74987">
        <w:rPr>
          <w:rFonts w:ascii="Noto Sans" w:hAnsi="Noto Sans" w:cs="Noto Sans"/>
          <w:sz w:val="20"/>
          <w:szCs w:val="20"/>
          <w:shd w:val="clear" w:color="auto" w:fill="FFFFFF"/>
        </w:rPr>
        <w:t>s</w:t>
      </w:r>
      <w:r w:rsidRPr="00160D5C">
        <w:rPr>
          <w:rFonts w:ascii="Noto Sans" w:hAnsi="Noto Sans" w:cs="Noto Sans"/>
          <w:sz w:val="20"/>
          <w:szCs w:val="20"/>
          <w:shd w:val="clear" w:color="auto" w:fill="FFFFFF"/>
        </w:rPr>
        <w:t xml:space="preserve"> for moving expenses or site cleanup as required</w:t>
      </w:r>
      <w:r w:rsidR="002E7505">
        <w:rPr>
          <w:rFonts w:ascii="Noto Sans" w:hAnsi="Noto Sans" w:cs="Noto Sans"/>
          <w:sz w:val="20"/>
          <w:szCs w:val="20"/>
          <w:shd w:val="clear" w:color="auto" w:fill="FFFFFF"/>
        </w:rPr>
        <w:t xml:space="preserve"> at the end of our tenure at this location</w:t>
      </w:r>
      <w:r w:rsidRPr="00160D5C">
        <w:rPr>
          <w:rFonts w:ascii="Noto Sans" w:hAnsi="Noto Sans" w:cs="Noto Sans"/>
          <w:sz w:val="20"/>
          <w:szCs w:val="20"/>
          <w:shd w:val="clear" w:color="auto" w:fill="FFFFFF"/>
        </w:rPr>
        <w:t xml:space="preserve">. Net assets are </w:t>
      </w:r>
      <w:r w:rsidR="00DB7696">
        <w:rPr>
          <w:rFonts w:ascii="Noto Sans" w:hAnsi="Noto Sans" w:cs="Noto Sans"/>
          <w:sz w:val="20"/>
          <w:szCs w:val="20"/>
          <w:shd w:val="clear" w:color="auto" w:fill="FFFFFF"/>
        </w:rPr>
        <w:t>$</w:t>
      </w:r>
      <w:r w:rsidR="00F74987">
        <w:rPr>
          <w:rFonts w:ascii="Noto Sans" w:hAnsi="Noto Sans" w:cs="Noto Sans"/>
          <w:sz w:val="20"/>
          <w:szCs w:val="20"/>
          <w:shd w:val="clear" w:color="auto" w:fill="FFFFFF"/>
        </w:rPr>
        <w:t>1,822,424</w:t>
      </w:r>
      <w:r w:rsidR="00DB7696">
        <w:rPr>
          <w:rFonts w:ascii="Noto Sans" w:hAnsi="Noto Sans" w:cs="Noto Sans"/>
          <w:sz w:val="20"/>
          <w:szCs w:val="20"/>
          <w:shd w:val="clear" w:color="auto" w:fill="FFFFFF"/>
        </w:rPr>
        <w:t xml:space="preserve"> compared to </w:t>
      </w:r>
      <w:r w:rsidRPr="00160D5C">
        <w:rPr>
          <w:rFonts w:ascii="Noto Sans" w:hAnsi="Noto Sans" w:cs="Noto Sans"/>
          <w:sz w:val="20"/>
          <w:szCs w:val="20"/>
          <w:shd w:val="clear" w:color="auto" w:fill="FFFFFF"/>
        </w:rPr>
        <w:t xml:space="preserve">$1,518,304 </w:t>
      </w:r>
      <w:r w:rsidR="00DB7696">
        <w:rPr>
          <w:rFonts w:ascii="Noto Sans" w:hAnsi="Noto Sans" w:cs="Noto Sans"/>
          <w:sz w:val="20"/>
          <w:szCs w:val="20"/>
          <w:shd w:val="clear" w:color="auto" w:fill="FFFFFF"/>
        </w:rPr>
        <w:t>in 2020,</w:t>
      </w:r>
      <w:r w:rsidRPr="00160D5C">
        <w:rPr>
          <w:rFonts w:ascii="Noto Sans" w:hAnsi="Noto Sans" w:cs="Noto Sans"/>
          <w:sz w:val="20"/>
          <w:szCs w:val="20"/>
          <w:shd w:val="clear" w:color="auto" w:fill="FFFFFF"/>
        </w:rPr>
        <w:t xml:space="preserve"> $1,450,874 in 2019, $1,165,180 in 2018, and $1,237,079 in 2017</w:t>
      </w:r>
      <w:r w:rsidR="003632A4" w:rsidRPr="00160D5C">
        <w:rPr>
          <w:rFonts w:ascii="Noto Sans" w:hAnsi="Noto Sans" w:cs="Noto Sans"/>
          <w:sz w:val="20"/>
          <w:szCs w:val="20"/>
          <w:shd w:val="clear" w:color="auto" w:fill="FFFFFF"/>
        </w:rPr>
        <w:t>.</w:t>
      </w:r>
    </w:p>
    <w:p w14:paraId="65408A70" w14:textId="253951A6" w:rsidR="003632A4" w:rsidRPr="00160D5C" w:rsidRDefault="003632A4" w:rsidP="00444C6D">
      <w:pPr>
        <w:ind w:firstLine="720"/>
        <w:rPr>
          <w:rFonts w:ascii="Noto Sans" w:hAnsi="Noto Sans" w:cs="Noto Sans"/>
          <w:sz w:val="20"/>
          <w:szCs w:val="20"/>
          <w:shd w:val="clear" w:color="auto" w:fill="FFFFFF"/>
        </w:rPr>
      </w:pPr>
      <w:r w:rsidRPr="00160D5C">
        <w:rPr>
          <w:rFonts w:ascii="Noto Sans" w:hAnsi="Noto Sans" w:cs="Noto Sans"/>
          <w:sz w:val="20"/>
          <w:szCs w:val="20"/>
          <w:shd w:val="clear" w:color="auto" w:fill="FFFFFF"/>
        </w:rPr>
        <w:t>Looking toward 202</w:t>
      </w:r>
      <w:r w:rsidR="00DB7696">
        <w:rPr>
          <w:rFonts w:ascii="Noto Sans" w:hAnsi="Noto Sans" w:cs="Noto Sans"/>
          <w:sz w:val="20"/>
          <w:szCs w:val="20"/>
          <w:shd w:val="clear" w:color="auto" w:fill="FFFFFF"/>
        </w:rPr>
        <w:t>2</w:t>
      </w:r>
      <w:r w:rsidRPr="00160D5C">
        <w:rPr>
          <w:rFonts w:ascii="Noto Sans" w:hAnsi="Noto Sans" w:cs="Noto Sans"/>
          <w:sz w:val="20"/>
          <w:szCs w:val="20"/>
          <w:shd w:val="clear" w:color="auto" w:fill="FFFFFF"/>
        </w:rPr>
        <w:t xml:space="preserve"> </w:t>
      </w:r>
      <w:r w:rsidR="00F74987">
        <w:rPr>
          <w:rFonts w:ascii="Noto Sans" w:hAnsi="Noto Sans" w:cs="Noto Sans"/>
          <w:sz w:val="20"/>
          <w:szCs w:val="20"/>
          <w:shd w:val="clear" w:color="auto" w:fill="FFFFFF"/>
        </w:rPr>
        <w:t xml:space="preserve">I predict </w:t>
      </w:r>
      <w:r w:rsidRPr="00160D5C">
        <w:rPr>
          <w:rFonts w:ascii="Noto Sans" w:hAnsi="Noto Sans" w:cs="Noto Sans"/>
          <w:sz w:val="20"/>
          <w:szCs w:val="20"/>
          <w:shd w:val="clear" w:color="auto" w:fill="FFFFFF"/>
        </w:rPr>
        <w:t xml:space="preserve">there will be increases in property taxes, flat membership revenue, </w:t>
      </w:r>
      <w:r w:rsidR="00BE4E70">
        <w:rPr>
          <w:rFonts w:ascii="Noto Sans" w:hAnsi="Noto Sans" w:cs="Noto Sans"/>
          <w:sz w:val="20"/>
          <w:szCs w:val="20"/>
          <w:shd w:val="clear" w:color="auto" w:fill="FFFFFF"/>
        </w:rPr>
        <w:t>increased Section Revenue and flat or</w:t>
      </w:r>
      <w:r w:rsidR="00DB7696">
        <w:rPr>
          <w:rFonts w:ascii="Noto Sans" w:hAnsi="Noto Sans" w:cs="Noto Sans"/>
          <w:sz w:val="20"/>
          <w:szCs w:val="20"/>
          <w:shd w:val="clear" w:color="auto" w:fill="FFFFFF"/>
        </w:rPr>
        <w:t xml:space="preserve"> </w:t>
      </w:r>
      <w:r w:rsidRPr="00160D5C">
        <w:rPr>
          <w:rFonts w:ascii="Noto Sans" w:hAnsi="Noto Sans" w:cs="Noto Sans"/>
          <w:sz w:val="20"/>
          <w:szCs w:val="20"/>
          <w:shd w:val="clear" w:color="auto" w:fill="FFFFFF"/>
        </w:rPr>
        <w:t xml:space="preserve">reduced facility rentals due to </w:t>
      </w:r>
      <w:r w:rsidR="00F74987">
        <w:rPr>
          <w:rFonts w:ascii="Noto Sans" w:hAnsi="Noto Sans" w:cs="Noto Sans"/>
          <w:sz w:val="20"/>
          <w:szCs w:val="20"/>
          <w:shd w:val="clear" w:color="auto" w:fill="FFFFFF"/>
        </w:rPr>
        <w:t>the ground baffle structures required of us by the CFO</w:t>
      </w:r>
      <w:r w:rsidR="00616693" w:rsidRPr="00160D5C">
        <w:rPr>
          <w:rFonts w:ascii="Noto Sans" w:hAnsi="Noto Sans" w:cs="Noto Sans"/>
          <w:sz w:val="20"/>
          <w:szCs w:val="20"/>
          <w:shd w:val="clear" w:color="auto" w:fill="FFFFFF"/>
        </w:rPr>
        <w:t xml:space="preserve">. </w:t>
      </w:r>
      <w:r w:rsidR="00DB7696">
        <w:rPr>
          <w:rFonts w:ascii="Noto Sans" w:hAnsi="Noto Sans" w:cs="Noto Sans"/>
          <w:sz w:val="20"/>
          <w:szCs w:val="20"/>
          <w:shd w:val="clear" w:color="auto" w:fill="FFFFFF"/>
        </w:rPr>
        <w:t xml:space="preserve">I doubt we will be eligible </w:t>
      </w:r>
      <w:r w:rsidR="00565016">
        <w:rPr>
          <w:rFonts w:ascii="Noto Sans" w:hAnsi="Noto Sans" w:cs="Noto Sans"/>
          <w:sz w:val="20"/>
          <w:szCs w:val="20"/>
          <w:shd w:val="clear" w:color="auto" w:fill="FFFFFF"/>
        </w:rPr>
        <w:t xml:space="preserve">for </w:t>
      </w:r>
      <w:r w:rsidR="00565016" w:rsidRPr="00160D5C">
        <w:rPr>
          <w:rFonts w:ascii="Noto Sans" w:hAnsi="Noto Sans" w:cs="Noto Sans"/>
          <w:sz w:val="20"/>
          <w:szCs w:val="20"/>
          <w:shd w:val="clear" w:color="auto" w:fill="FFFFFF"/>
        </w:rPr>
        <w:t>CEWS</w:t>
      </w:r>
      <w:r w:rsidR="00565016">
        <w:rPr>
          <w:rFonts w:ascii="Noto Sans" w:hAnsi="Noto Sans" w:cs="Noto Sans"/>
          <w:sz w:val="20"/>
          <w:szCs w:val="20"/>
          <w:shd w:val="clear" w:color="auto" w:fill="FFFFFF"/>
        </w:rPr>
        <w:t xml:space="preserve"> much longer as the program </w:t>
      </w:r>
      <w:r w:rsidR="00F74987">
        <w:rPr>
          <w:rFonts w:ascii="Noto Sans" w:hAnsi="Noto Sans" w:cs="Noto Sans"/>
          <w:sz w:val="20"/>
          <w:szCs w:val="20"/>
          <w:shd w:val="clear" w:color="auto" w:fill="FFFFFF"/>
        </w:rPr>
        <w:t>will</w:t>
      </w:r>
      <w:r w:rsidR="00565016">
        <w:rPr>
          <w:rFonts w:ascii="Noto Sans" w:hAnsi="Noto Sans" w:cs="Noto Sans"/>
          <w:sz w:val="20"/>
          <w:szCs w:val="20"/>
          <w:shd w:val="clear" w:color="auto" w:fill="FFFFFF"/>
        </w:rPr>
        <w:t xml:space="preserve"> end</w:t>
      </w:r>
      <w:r w:rsidR="00F74987">
        <w:rPr>
          <w:rFonts w:ascii="Noto Sans" w:hAnsi="Noto Sans" w:cs="Noto Sans"/>
          <w:sz w:val="20"/>
          <w:szCs w:val="20"/>
          <w:shd w:val="clear" w:color="auto" w:fill="FFFFFF"/>
        </w:rPr>
        <w:t xml:space="preserve"> soon</w:t>
      </w:r>
      <w:r w:rsidR="00616693" w:rsidRPr="00160D5C">
        <w:rPr>
          <w:rFonts w:ascii="Noto Sans" w:hAnsi="Noto Sans" w:cs="Noto Sans"/>
          <w:sz w:val="20"/>
          <w:szCs w:val="20"/>
          <w:shd w:val="clear" w:color="auto" w:fill="FFFFFF"/>
        </w:rPr>
        <w:t xml:space="preserve">. </w:t>
      </w:r>
      <w:r w:rsidR="00BE4E70">
        <w:rPr>
          <w:rFonts w:ascii="Noto Sans" w:hAnsi="Noto Sans" w:cs="Noto Sans"/>
          <w:sz w:val="20"/>
          <w:szCs w:val="20"/>
          <w:shd w:val="clear" w:color="auto" w:fill="FFFFFF"/>
        </w:rPr>
        <w:t>We have already paid</w:t>
      </w:r>
      <w:r w:rsidR="00BE4E70">
        <w:rPr>
          <w:rFonts w:ascii="Noto Sans" w:hAnsi="Noto Sans" w:cs="Noto Sans"/>
          <w:sz w:val="20"/>
          <w:szCs w:val="20"/>
          <w:shd w:val="clear" w:color="auto" w:fill="FFFFFF"/>
        </w:rPr>
        <w:t xml:space="preserve"> </w:t>
      </w:r>
      <w:r w:rsidR="00BE4E70">
        <w:rPr>
          <w:rFonts w:ascii="Noto Sans" w:hAnsi="Noto Sans" w:cs="Noto Sans"/>
          <w:sz w:val="20"/>
          <w:szCs w:val="20"/>
          <w:shd w:val="clear" w:color="auto" w:fill="FFFFFF"/>
        </w:rPr>
        <w:t xml:space="preserve">a </w:t>
      </w:r>
      <w:r w:rsidR="00BE4E70">
        <w:rPr>
          <w:rFonts w:ascii="Noto Sans" w:hAnsi="Noto Sans" w:cs="Noto Sans"/>
          <w:sz w:val="20"/>
          <w:szCs w:val="20"/>
          <w:shd w:val="clear" w:color="auto" w:fill="FFFFFF"/>
        </w:rPr>
        <w:t>huge increase</w:t>
      </w:r>
      <w:r w:rsidR="00BE4E70">
        <w:rPr>
          <w:rFonts w:ascii="Noto Sans" w:hAnsi="Noto Sans" w:cs="Noto Sans"/>
          <w:sz w:val="20"/>
          <w:szCs w:val="20"/>
          <w:shd w:val="clear" w:color="auto" w:fill="FFFFFF"/>
        </w:rPr>
        <w:t xml:space="preserve"> in </w:t>
      </w:r>
      <w:r w:rsidR="00BE4E70">
        <w:rPr>
          <w:rFonts w:ascii="Noto Sans" w:hAnsi="Noto Sans" w:cs="Noto Sans"/>
          <w:sz w:val="20"/>
          <w:szCs w:val="20"/>
          <w:shd w:val="clear" w:color="auto" w:fill="FFFFFF"/>
        </w:rPr>
        <w:t>insurance premium</w:t>
      </w:r>
      <w:r w:rsidR="00BE4E70">
        <w:rPr>
          <w:rFonts w:ascii="Noto Sans" w:hAnsi="Noto Sans" w:cs="Noto Sans"/>
          <w:sz w:val="20"/>
          <w:szCs w:val="20"/>
          <w:shd w:val="clear" w:color="auto" w:fill="FFFFFF"/>
        </w:rPr>
        <w:t>s</w:t>
      </w:r>
      <w:r w:rsidR="00BE4E70">
        <w:rPr>
          <w:rFonts w:ascii="Noto Sans" w:hAnsi="Noto Sans" w:cs="Noto Sans"/>
          <w:sz w:val="20"/>
          <w:szCs w:val="20"/>
          <w:shd w:val="clear" w:color="auto" w:fill="FFFFFF"/>
        </w:rPr>
        <w:t xml:space="preserve"> to $</w:t>
      </w:r>
      <w:r w:rsidR="00BE4E70">
        <w:rPr>
          <w:rFonts w:ascii="Arial" w:hAnsi="Arial" w:cs="Arial"/>
          <w:sz w:val="18"/>
          <w:szCs w:val="18"/>
          <w:lang w:val="en-US"/>
        </w:rPr>
        <w:t>$61,051</w:t>
      </w:r>
      <w:r w:rsidR="00BE4E70">
        <w:rPr>
          <w:rFonts w:ascii="Arial" w:hAnsi="Arial" w:cs="Arial"/>
          <w:sz w:val="18"/>
          <w:szCs w:val="18"/>
          <w:lang w:val="en-US"/>
        </w:rPr>
        <w:t xml:space="preserve">. </w:t>
      </w:r>
      <w:r w:rsidR="00616693" w:rsidRPr="00160D5C">
        <w:rPr>
          <w:rFonts w:ascii="Noto Sans" w:hAnsi="Noto Sans" w:cs="Noto Sans"/>
          <w:sz w:val="20"/>
          <w:szCs w:val="20"/>
          <w:shd w:val="clear" w:color="auto" w:fill="FFFFFF"/>
        </w:rPr>
        <w:t>We will need to repay $</w:t>
      </w:r>
      <w:r w:rsidR="00565016">
        <w:rPr>
          <w:rFonts w:ascii="Noto Sans" w:hAnsi="Noto Sans" w:cs="Noto Sans"/>
          <w:sz w:val="20"/>
          <w:szCs w:val="20"/>
          <w:shd w:val="clear" w:color="auto" w:fill="FFFFFF"/>
        </w:rPr>
        <w:t>4</w:t>
      </w:r>
      <w:r w:rsidR="00616693" w:rsidRPr="00160D5C">
        <w:rPr>
          <w:rFonts w:ascii="Noto Sans" w:hAnsi="Noto Sans" w:cs="Noto Sans"/>
          <w:sz w:val="20"/>
          <w:szCs w:val="20"/>
          <w:shd w:val="clear" w:color="auto" w:fill="FFFFFF"/>
        </w:rPr>
        <w:t>0,000 of the $</w:t>
      </w:r>
      <w:r w:rsidR="00565016">
        <w:rPr>
          <w:rFonts w:ascii="Noto Sans" w:hAnsi="Noto Sans" w:cs="Noto Sans"/>
          <w:sz w:val="20"/>
          <w:szCs w:val="20"/>
          <w:shd w:val="clear" w:color="auto" w:fill="FFFFFF"/>
        </w:rPr>
        <w:t>6</w:t>
      </w:r>
      <w:r w:rsidR="00616693" w:rsidRPr="00160D5C">
        <w:rPr>
          <w:rFonts w:ascii="Noto Sans" w:hAnsi="Noto Sans" w:cs="Noto Sans"/>
          <w:sz w:val="20"/>
          <w:szCs w:val="20"/>
          <w:shd w:val="clear" w:color="auto" w:fill="FFFFFF"/>
        </w:rPr>
        <w:t>0,000 CEBA to the Federal Government before December 31,202</w:t>
      </w:r>
      <w:r w:rsidR="00565016">
        <w:rPr>
          <w:rFonts w:ascii="Noto Sans" w:hAnsi="Noto Sans" w:cs="Noto Sans"/>
          <w:sz w:val="20"/>
          <w:szCs w:val="20"/>
          <w:shd w:val="clear" w:color="auto" w:fill="FFFFFF"/>
        </w:rPr>
        <w:t>3</w:t>
      </w:r>
      <w:r w:rsidR="00616693" w:rsidRPr="00160D5C">
        <w:rPr>
          <w:rFonts w:ascii="Noto Sans" w:hAnsi="Noto Sans" w:cs="Noto Sans"/>
          <w:sz w:val="20"/>
          <w:szCs w:val="20"/>
          <w:shd w:val="clear" w:color="auto" w:fill="FFFFFF"/>
        </w:rPr>
        <w:t xml:space="preserve">. </w:t>
      </w:r>
      <w:r w:rsidR="00BE4E70">
        <w:rPr>
          <w:rFonts w:ascii="Noto Sans" w:hAnsi="Noto Sans" w:cs="Noto Sans"/>
          <w:sz w:val="20"/>
          <w:szCs w:val="20"/>
          <w:shd w:val="clear" w:color="auto" w:fill="FFFFFF"/>
        </w:rPr>
        <w:t xml:space="preserve">Overall, </w:t>
      </w:r>
      <w:r w:rsidR="00616693" w:rsidRPr="00160D5C">
        <w:rPr>
          <w:rFonts w:ascii="Noto Sans" w:hAnsi="Noto Sans" w:cs="Noto Sans"/>
          <w:sz w:val="20"/>
          <w:szCs w:val="20"/>
          <w:shd w:val="clear" w:color="auto" w:fill="FFFFFF"/>
        </w:rPr>
        <w:t>I expect 202</w:t>
      </w:r>
      <w:r w:rsidR="00565016">
        <w:rPr>
          <w:rFonts w:ascii="Noto Sans" w:hAnsi="Noto Sans" w:cs="Noto Sans"/>
          <w:sz w:val="20"/>
          <w:szCs w:val="20"/>
          <w:shd w:val="clear" w:color="auto" w:fill="FFFFFF"/>
        </w:rPr>
        <w:t>2</w:t>
      </w:r>
      <w:r w:rsidR="00616693" w:rsidRPr="00160D5C">
        <w:rPr>
          <w:rFonts w:ascii="Noto Sans" w:hAnsi="Noto Sans" w:cs="Noto Sans"/>
          <w:sz w:val="20"/>
          <w:szCs w:val="20"/>
          <w:shd w:val="clear" w:color="auto" w:fill="FFFFFF"/>
        </w:rPr>
        <w:t xml:space="preserve"> to be a breakeven or better year.</w:t>
      </w:r>
      <w:r w:rsidR="00BE4E70">
        <w:rPr>
          <w:rFonts w:ascii="Noto Sans" w:hAnsi="Noto Sans" w:cs="Noto Sans"/>
          <w:sz w:val="20"/>
          <w:szCs w:val="20"/>
          <w:shd w:val="clear" w:color="auto" w:fill="FFFFFF"/>
        </w:rPr>
        <w:t xml:space="preserve"> We will be applying to the City of Coquitlam soon for their permission to continue our operation here until </w:t>
      </w:r>
      <w:r w:rsidR="00F71576">
        <w:rPr>
          <w:rFonts w:ascii="Noto Sans" w:hAnsi="Noto Sans" w:cs="Noto Sans"/>
          <w:sz w:val="20"/>
          <w:szCs w:val="20"/>
          <w:shd w:val="clear" w:color="auto" w:fill="FFFFFF"/>
        </w:rPr>
        <w:t>February 2026 – it remains to be seen if we will obtain that.</w:t>
      </w:r>
    </w:p>
    <w:p w14:paraId="5EFD70EE" w14:textId="5222B1E6" w:rsidR="003632A4" w:rsidRPr="00160D5C" w:rsidRDefault="003632A4" w:rsidP="00444C6D">
      <w:pPr>
        <w:ind w:firstLine="720"/>
        <w:rPr>
          <w:rFonts w:ascii="Noto Sans" w:hAnsi="Noto Sans" w:cs="Noto Sans"/>
          <w:sz w:val="20"/>
          <w:szCs w:val="20"/>
          <w:shd w:val="clear" w:color="auto" w:fill="FFFFFF"/>
        </w:rPr>
      </w:pPr>
      <w:r w:rsidRPr="00160D5C">
        <w:rPr>
          <w:rFonts w:ascii="Noto Sans" w:hAnsi="Noto Sans" w:cs="Noto Sans"/>
          <w:sz w:val="20"/>
          <w:szCs w:val="20"/>
          <w:shd w:val="clear" w:color="auto" w:fill="FFFFFF"/>
        </w:rPr>
        <w:t xml:space="preserve">We had a good </w:t>
      </w:r>
      <w:r w:rsidR="003765AD">
        <w:rPr>
          <w:rFonts w:ascii="Noto Sans" w:hAnsi="Noto Sans" w:cs="Noto Sans"/>
          <w:sz w:val="20"/>
          <w:szCs w:val="20"/>
          <w:shd w:val="clear" w:color="auto" w:fill="FFFFFF"/>
        </w:rPr>
        <w:t xml:space="preserve">2021 </w:t>
      </w:r>
      <w:r w:rsidRPr="00160D5C">
        <w:rPr>
          <w:rFonts w:ascii="Noto Sans" w:hAnsi="Noto Sans" w:cs="Noto Sans"/>
          <w:sz w:val="20"/>
          <w:szCs w:val="20"/>
          <w:shd w:val="clear" w:color="auto" w:fill="FFFFFF"/>
        </w:rPr>
        <w:t>financial year</w:t>
      </w:r>
      <w:r w:rsidR="003765AD">
        <w:rPr>
          <w:rFonts w:ascii="Noto Sans" w:hAnsi="Noto Sans" w:cs="Noto Sans"/>
          <w:sz w:val="20"/>
          <w:szCs w:val="20"/>
          <w:shd w:val="clear" w:color="auto" w:fill="FFFFFF"/>
        </w:rPr>
        <w:t>.</w:t>
      </w:r>
      <w:r w:rsidRPr="00160D5C">
        <w:rPr>
          <w:rFonts w:ascii="Noto Sans" w:hAnsi="Noto Sans" w:cs="Noto Sans"/>
          <w:sz w:val="20"/>
          <w:szCs w:val="20"/>
          <w:shd w:val="clear" w:color="auto" w:fill="FFFFFF"/>
        </w:rPr>
        <w:t xml:space="preserve"> </w:t>
      </w:r>
    </w:p>
    <w:p w14:paraId="5E33181D" w14:textId="77777777" w:rsidR="00451086" w:rsidRPr="00401208" w:rsidRDefault="00451086" w:rsidP="00444C6D">
      <w:pPr>
        <w:ind w:firstLine="720"/>
        <w:rPr>
          <w:sz w:val="20"/>
          <w:szCs w:val="20"/>
        </w:rPr>
      </w:pPr>
    </w:p>
    <w:p w14:paraId="22AF4D7F" w14:textId="1C6A273B" w:rsidR="00444C6D" w:rsidRDefault="00160D5C">
      <w:r>
        <w:t>Respectfully submitted, Jack Fletcher, PCDHFC Treasurer</w:t>
      </w:r>
    </w:p>
    <w:sectPr w:rsidR="0044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02"/>
    <w:rsid w:val="00025DB3"/>
    <w:rsid w:val="00160D5C"/>
    <w:rsid w:val="00182902"/>
    <w:rsid w:val="001F7E1E"/>
    <w:rsid w:val="002822EB"/>
    <w:rsid w:val="002872E3"/>
    <w:rsid w:val="002E7505"/>
    <w:rsid w:val="00323469"/>
    <w:rsid w:val="003632A4"/>
    <w:rsid w:val="003765AD"/>
    <w:rsid w:val="003B5C25"/>
    <w:rsid w:val="003D536D"/>
    <w:rsid w:val="003F1C67"/>
    <w:rsid w:val="00401208"/>
    <w:rsid w:val="00406E01"/>
    <w:rsid w:val="00444C6D"/>
    <w:rsid w:val="00451086"/>
    <w:rsid w:val="00483B3D"/>
    <w:rsid w:val="00492EFF"/>
    <w:rsid w:val="00565016"/>
    <w:rsid w:val="00616693"/>
    <w:rsid w:val="00777D4F"/>
    <w:rsid w:val="007C04F4"/>
    <w:rsid w:val="008C35B2"/>
    <w:rsid w:val="009308BB"/>
    <w:rsid w:val="00A61BB2"/>
    <w:rsid w:val="00B258B8"/>
    <w:rsid w:val="00BE4E70"/>
    <w:rsid w:val="00C65864"/>
    <w:rsid w:val="00CC4AB6"/>
    <w:rsid w:val="00D1778B"/>
    <w:rsid w:val="00D73939"/>
    <w:rsid w:val="00DB7696"/>
    <w:rsid w:val="00E2519D"/>
    <w:rsid w:val="00F15339"/>
    <w:rsid w:val="00F71576"/>
    <w:rsid w:val="00F7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2BF77"/>
  <w15:chartTrackingRefBased/>
  <w15:docId w15:val="{AA2DDA13-F4AA-4066-A001-CFD92A68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drjnfletcher@telus.net</dc:creator>
  <cp:keywords/>
  <dc:description/>
  <cp:lastModifiedBy>drjnfletcher@telus.net</cp:lastModifiedBy>
  <cp:revision>12</cp:revision>
  <dcterms:created xsi:type="dcterms:W3CDTF">2022-01-30T01:02:00Z</dcterms:created>
  <dcterms:modified xsi:type="dcterms:W3CDTF">2022-03-20T21:02:00Z</dcterms:modified>
</cp:coreProperties>
</file>